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7CE233" wp14:editId="0BFE7321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DB2" w:rsidRDefault="00AB5DB2" w:rsidP="00AB5D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B5DB2" w:rsidRDefault="00AB5DB2" w:rsidP="00AB5DB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DB2" w:rsidRDefault="00EA4E89" w:rsidP="00AB5DB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AB5DB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5DB2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AB5D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AB5DB2" w:rsidRDefault="00AB5DB2" w:rsidP="00AB5DB2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AB5DB2" w:rsidRDefault="00AB5DB2" w:rsidP="00AB5DB2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DB2" w:rsidRDefault="00C943A3" w:rsidP="00AB5DB2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="00AB5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сельского поселения Выкатной на 2021 год и плановый период 2022-2023 годы</w:t>
      </w:r>
    </w:p>
    <w:p w:rsidR="007F72A8" w:rsidRDefault="007F72A8" w:rsidP="00AB5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B2" w:rsidRDefault="00AB5DB2" w:rsidP="00AB5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B2" w:rsidRPr="00AB5DB2" w:rsidRDefault="00AB5DB2" w:rsidP="00AB5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AB5DB2" w:rsidRPr="00AB5DB2" w:rsidRDefault="00AB5DB2" w:rsidP="00AB5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согласно приложению. </w:t>
      </w:r>
    </w:p>
    <w:p w:rsidR="00AB5DB2" w:rsidRPr="00471755" w:rsidRDefault="00AB5DB2" w:rsidP="00AB5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B5DB2" w:rsidRPr="00471755" w:rsidRDefault="00AB5DB2" w:rsidP="00AB5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5DB2" w:rsidRDefault="00AB5DB2" w:rsidP="00AB5DB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B2" w:rsidRDefault="00AB5DB2" w:rsidP="00AB5DB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B2" w:rsidRPr="00FB3C33" w:rsidRDefault="00AB5DB2" w:rsidP="00AB5DB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AB5DB2" w:rsidRDefault="00AB5DB2" w:rsidP="00AB5DB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AB5DB2" w:rsidRPr="00FB3C33" w:rsidRDefault="00AB5DB2" w:rsidP="00AB5DB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AB5DB2" w:rsidRDefault="00AB5DB2" w:rsidP="00AB5D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EA4E89">
        <w:rPr>
          <w:rFonts w:ascii="Times New Roman" w:eastAsia="Times New Roman" w:hAnsi="Times New Roman"/>
          <w:sz w:val="24"/>
          <w:szCs w:val="24"/>
          <w:lang w:eastAsia="ru-RU"/>
        </w:rPr>
        <w:t>17.02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EA4E8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bookmarkStart w:id="1" w:name="_GoBack"/>
      <w:bookmarkEnd w:id="1"/>
    </w:p>
    <w:p w:rsidR="00AB5DB2" w:rsidRDefault="00AB5DB2" w:rsidP="00AB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B2" w:rsidRDefault="00AB5DB2" w:rsidP="00AB5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мероприятий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направленных на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профилактику нарушений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контроля за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сохранностью автомобильных дорог местного значения на территории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плановый период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</w:p>
    <w:p w:rsidR="00AB5DB2" w:rsidRPr="00AB5DB2" w:rsidRDefault="00AB5DB2" w:rsidP="00AB5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рограмма)</w:t>
      </w:r>
      <w:r w:rsidRPr="00AB5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P000C"/>
      <w:bookmarkEnd w:id="2"/>
    </w:p>
    <w:p w:rsidR="00AB5DB2" w:rsidRDefault="00AB5DB2" w:rsidP="00AB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B2" w:rsidRDefault="00AB5DB2" w:rsidP="00AB5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135CB6" w:rsidRDefault="00135CB6" w:rsidP="00AB5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B5DB2" w:rsidTr="00AB5DB2">
        <w:tc>
          <w:tcPr>
            <w:tcW w:w="2689" w:type="dxa"/>
          </w:tcPr>
          <w:p w:rsidR="00AB5DB2" w:rsidRPr="00577BDE" w:rsidRDefault="00AB5DB2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56" w:type="dxa"/>
          </w:tcPr>
          <w:p w:rsidR="00AB5DB2" w:rsidRPr="00577BDE" w:rsidRDefault="00AB5DB2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B5DB2" w:rsidTr="00AB5DB2">
        <w:tc>
          <w:tcPr>
            <w:tcW w:w="2689" w:type="dxa"/>
          </w:tcPr>
          <w:p w:rsidR="00AB5DB2" w:rsidRPr="00577BDE" w:rsidRDefault="00AB5DB2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656" w:type="dxa"/>
          </w:tcPr>
          <w:p w:rsidR="00AB5DB2" w:rsidRPr="00577BDE" w:rsidRDefault="00AB5DB2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Федеральный закон 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294-ФЗ), постановление Правитель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 от 26.12.2018 года №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1680 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C8047F" w:rsidRP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контр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ольной и надзорной деятельности»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</w:t>
            </w:r>
            <w:r w:rsidR="00C8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автомобильным дорогам местного значения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Выкатной;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инфраструктуры профилактики рисков причинения вреда автомобильным дорогам местного значения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системы 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единого понимания обязательных требований законодательства в соответствующей сфере у всех участников контрольной деятельности;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выявление причин, факторов и условий, способствующих причинению вреда автомобильным дорогам местного значения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обязательных требований, определение способов устранения или снижения рисков их возникновения;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возможному причинению вреда автомобильным дорогам местного значения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обязательных требований;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контрольных органов;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 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рисков причинения вреда автомобильным дорогам местного значения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системы профилактических мероприятий контрольного органа;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различных способов профилактики;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контрольного органа;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уменьшение административной нагрузки на подконтрольны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уровня правовой грамотности подконтрольных субъектов;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мотивация подконтрольных субъектов к добросовестному поведению </w:t>
            </w:r>
          </w:p>
        </w:tc>
      </w:tr>
      <w:tr w:rsidR="00C8047F" w:rsidTr="00AB5DB2">
        <w:tc>
          <w:tcPr>
            <w:tcW w:w="2689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программы </w:t>
            </w:r>
          </w:p>
        </w:tc>
        <w:tc>
          <w:tcPr>
            <w:tcW w:w="6656" w:type="dxa"/>
          </w:tcPr>
          <w:p w:rsidR="00C8047F" w:rsidRPr="00577BDE" w:rsidRDefault="00C8047F" w:rsidP="00C804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профилактики не содержит подпрограммы профилактики. </w:t>
            </w:r>
          </w:p>
        </w:tc>
      </w:tr>
    </w:tbl>
    <w:p w:rsidR="00AB5DB2" w:rsidRDefault="00AB5DB2" w:rsidP="00AB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47F" w:rsidRDefault="00C8047F" w:rsidP="00C80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7F" w:rsidRDefault="00C8047F" w:rsidP="00C80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7F" w:rsidRDefault="00C8047F" w:rsidP="00C80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CB6" w:rsidRDefault="00135CB6" w:rsidP="00C80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47F" w:rsidRDefault="00C8047F" w:rsidP="00C80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1.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нализ и оценка состояния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подконтрольной сферы</w:t>
      </w:r>
    </w:p>
    <w:p w:rsidR="00125E8E" w:rsidRDefault="00125E8E" w:rsidP="00125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сохранностью автомобильных дорог осуществляется 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осуществления муниципального контроля за сохранностью автомобильных дорог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соблюдение индивидуальными предпринимателями, юридическими лицами требований 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деятельности, установленных законодательством Российской Федерации, нормативными правовыми актами Ханты-Мансийского автономного округа-Югры, муниципальными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требований).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Сохранность автомобильной дороги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 </w:t>
      </w:r>
    </w:p>
    <w:p w:rsidR="00125E8E" w:rsidRPr="00577BD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сохранности автомобильных дорог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иными,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обеспечением сохранности автомобильных дорог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</w:t>
      </w:r>
      <w:bookmarkStart w:id="3" w:name="P0017"/>
      <w:bookmarkEnd w:id="3"/>
    </w:p>
    <w:p w:rsidR="00125E8E" w:rsidRDefault="00125E8E" w:rsidP="00125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8E" w:rsidRDefault="00125E8E" w:rsidP="00125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>Раздел 2.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ели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 работы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Программы являются: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предотвращение рисков причинения вреда автомобильным дорогам местного значения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>- создание инфраструктуры профилактики рисков причинения вреда автомобильным дорогам местного значения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25E8E" w:rsidRPr="00125E8E" w:rsidRDefault="00125E8E" w:rsidP="00125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прозрачности системы муниципального контроля. </w:t>
      </w:r>
      <w:bookmarkStart w:id="4" w:name="P001E"/>
      <w:bookmarkEnd w:id="4"/>
    </w:p>
    <w:p w:rsidR="00125E8E" w:rsidRDefault="00125E8E" w:rsidP="00125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D38" w:rsidRDefault="00125E8E" w:rsidP="00125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</w:t>
      </w:r>
      <w:r w:rsidR="00F07D38" w:rsidRPr="00125E8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07D38">
        <w:rPr>
          <w:rFonts w:ascii="Times New Roman" w:eastAsia="Times New Roman" w:hAnsi="Times New Roman"/>
          <w:sz w:val="24"/>
          <w:szCs w:val="24"/>
          <w:lang w:eastAsia="ru-RU"/>
        </w:rPr>
        <w:t>рограммные</w:t>
      </w: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D38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Pr="00577BDE" w:rsidRDefault="00125E8E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D38"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Программы, сроки их реализации, ответственные исполнители приведены в Плане-графике профилактических мероприятий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</w:t>
      </w:r>
      <w:r w:rsidR="00135C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1к Программе. </w:t>
      </w:r>
      <w:bookmarkStart w:id="5" w:name="P0022"/>
      <w:bookmarkEnd w:id="5"/>
    </w:p>
    <w:p w:rsidR="00125E8E" w:rsidRDefault="00125E8E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Default="00F07D38" w:rsidP="00F07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>Раздел 4.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есурсное обеспечение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ункции по осуществлению муниципального контроля за сохранностью автомобильных дорог возложены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 сельского поселения Выкатной.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должностным инструкциям непосредственное исполнение функций по осуществлению муниципального контроля за сохранностью автомобильных дорог возложены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6" w:name="P0026"/>
      <w:bookmarkEnd w:id="6"/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Default="00F07D38" w:rsidP="00F07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>Раздел 5.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еханизм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Мероприятия, направленные на профилактику нарушений обязательных требований законодательства при осуществлении муниципального контроля за сохранностью автомобильных дорог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в соответствии с планом-графиком профилактических мероприятий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35CB6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2022-2023 годы</w:t>
      </w:r>
      <w:r w:rsidR="00135CB6"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1 к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Default="00F07D38" w:rsidP="00F07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>Раздел 6.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ценка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Pr="00577BDE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</w:p>
    <w:p w:rsidR="00F07D38" w:rsidRDefault="00F07D38" w:rsidP="00F0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Ожидаемыми конечными результатами реализации Программы являются: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 снижение рисков причинения вреда автомобильным дорогам местного значения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доли законопослушных подконтрольных субъектов </w:t>
      </w:r>
      <w:r w:rsidR="002B3F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системы профилактических мероприятий контрольного органа;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внедрение различных способов профилактики;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внедрение технологий профилактической работы внутри контрольного органа;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образцов эффективного, законопослушного поведения подконтрольных субъектов;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квалифицированной профилактической работы должностных лиц контрольного органа;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прозрачности деятельности контрольного органа;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 уменьшение административной нагрузки на подконтрольны</w:t>
      </w:r>
      <w:r w:rsidR="002B3F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2B3F9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</w:t>
      </w:r>
      <w:r w:rsidR="00135CB6">
        <w:rPr>
          <w:rFonts w:ascii="Times New Roman" w:eastAsia="Times New Roman" w:hAnsi="Times New Roman"/>
          <w:sz w:val="24"/>
          <w:szCs w:val="24"/>
          <w:lang w:eastAsia="ru-RU"/>
        </w:rPr>
        <w:t>ности подконтрольных субъектов;</w:t>
      </w:r>
    </w:p>
    <w:p w:rsidR="00F07D38" w:rsidRPr="00F07D38" w:rsidRDefault="00F07D38" w:rsidP="00F07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единообразия понимания предмета контроля подконтрольными субъектами; </w:t>
      </w:r>
    </w:p>
    <w:p w:rsidR="002B3F95" w:rsidRDefault="00F07D38" w:rsidP="00135C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D38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  <w:bookmarkStart w:id="7" w:name="P0037"/>
      <w:bookmarkEnd w:id="7"/>
    </w:p>
    <w:p w:rsidR="002B3F95" w:rsidRDefault="002B3F95" w:rsidP="002B3F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B3F95" w:rsidSect="00135CB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B3F95" w:rsidRPr="002B3F95" w:rsidRDefault="002B3F95" w:rsidP="002B3F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Программе </w:t>
      </w:r>
    </w:p>
    <w:p w:rsidR="002B3F95" w:rsidRDefault="002B3F95" w:rsidP="002B3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3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135CB6" w:rsidRPr="00135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5CB6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2022-2023 годы</w:t>
      </w:r>
    </w:p>
    <w:p w:rsidR="002B3F95" w:rsidRPr="002B3F95" w:rsidRDefault="002B3F95" w:rsidP="002B3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95"/>
        <w:gridCol w:w="1788"/>
        <w:gridCol w:w="1856"/>
        <w:gridCol w:w="2045"/>
        <w:gridCol w:w="2416"/>
      </w:tblGrid>
      <w:tr w:rsidR="003D3E55" w:rsidTr="003D3E55">
        <w:tc>
          <w:tcPr>
            <w:tcW w:w="560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5895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профилактике нарушений обязательных требований </w:t>
            </w:r>
          </w:p>
        </w:tc>
        <w:tc>
          <w:tcPr>
            <w:tcW w:w="1788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856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проведения, сроки исполнения </w:t>
            </w:r>
          </w:p>
        </w:tc>
        <w:tc>
          <w:tcPr>
            <w:tcW w:w="2045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Адресаты мероприятия </w:t>
            </w:r>
          </w:p>
        </w:tc>
        <w:tc>
          <w:tcPr>
            <w:tcW w:w="2416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проведения мероприятий </w:t>
            </w:r>
          </w:p>
        </w:tc>
      </w:tr>
      <w:tr w:rsidR="003D3E55" w:rsidTr="003D3E55">
        <w:tc>
          <w:tcPr>
            <w:tcW w:w="560" w:type="dxa"/>
          </w:tcPr>
          <w:p w:rsidR="002B3F95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5" w:type="dxa"/>
          </w:tcPr>
          <w:p w:rsidR="002B3F95" w:rsidRPr="00577BDE" w:rsidRDefault="002B3F95" w:rsidP="002B3F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актуализация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перечней нормативных правовых актов (далее НПА), содержащих обязательные требования законодательства в области автомобильных дорог, оценка соблюдения которых является предметом муниципального контроля за сохранностью автомобильных дорог </w:t>
            </w:r>
          </w:p>
        </w:tc>
        <w:tc>
          <w:tcPr>
            <w:tcW w:w="1788" w:type="dxa"/>
          </w:tcPr>
          <w:p w:rsidR="002B3F95" w:rsidRPr="00577BDE" w:rsidRDefault="00135CB6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необходимости, но не реже одного раза в год </w:t>
            </w:r>
          </w:p>
        </w:tc>
        <w:tc>
          <w:tcPr>
            <w:tcW w:w="2045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индивидуальные предприниматели </w:t>
            </w:r>
          </w:p>
        </w:tc>
        <w:tc>
          <w:tcPr>
            <w:tcW w:w="2416" w:type="dxa"/>
          </w:tcPr>
          <w:p w:rsidR="002B3F95" w:rsidRPr="00135CB6" w:rsidRDefault="002B3F95" w:rsidP="00135CB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C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5" w:type="dxa"/>
          </w:tcPr>
          <w:p w:rsidR="002B3F95" w:rsidRPr="00577BDE" w:rsidRDefault="002B3F95" w:rsidP="002B3F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актуализация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 нормативных правовых актов, содержащих обязательные требования законодательства в области автомобильных дорог, оценка соблюдения которых является предметом муниципального контроля за сохранностью автомобильных дорог </w:t>
            </w:r>
          </w:p>
        </w:tc>
        <w:tc>
          <w:tcPr>
            <w:tcW w:w="1788" w:type="dxa"/>
          </w:tcPr>
          <w:p w:rsidR="002B3F95" w:rsidRPr="00577BDE" w:rsidRDefault="00135CB6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необходимости, но не реже одного раза в год </w:t>
            </w:r>
          </w:p>
        </w:tc>
        <w:tc>
          <w:tcPr>
            <w:tcW w:w="2045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индивидуальные предприниматели </w:t>
            </w:r>
          </w:p>
        </w:tc>
        <w:tc>
          <w:tcPr>
            <w:tcW w:w="2416" w:type="dxa"/>
          </w:tcPr>
          <w:p w:rsidR="002B3F95" w:rsidRPr="00135CB6" w:rsidRDefault="002B3F95" w:rsidP="00135CB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C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2B3F95" w:rsidRPr="00577BDE" w:rsidRDefault="002B3F95" w:rsidP="002B3F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5" w:type="dxa"/>
          </w:tcPr>
          <w:p w:rsidR="002B3F95" w:rsidRPr="00577BDE" w:rsidRDefault="002B3F95" w:rsidP="002B3F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актуализация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 законодательства в области автомобильных дорог, оценка соблюдения которых является предметом муниципального контроля за сохранностью автомобильных дорог </w:t>
            </w:r>
          </w:p>
        </w:tc>
        <w:tc>
          <w:tcPr>
            <w:tcW w:w="1788" w:type="dxa"/>
          </w:tcPr>
          <w:p w:rsidR="002B3F95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необходимости, но не реже одного раза в год </w:t>
            </w:r>
          </w:p>
        </w:tc>
        <w:tc>
          <w:tcPr>
            <w:tcW w:w="2045" w:type="dxa"/>
          </w:tcPr>
          <w:p w:rsidR="002B3F95" w:rsidRPr="003D3E55" w:rsidRDefault="003D3E55" w:rsidP="00135C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B3F95" w:rsidRPr="003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индивидуальные предприниматели </w:t>
            </w:r>
          </w:p>
        </w:tc>
        <w:tc>
          <w:tcPr>
            <w:tcW w:w="2416" w:type="dxa"/>
          </w:tcPr>
          <w:p w:rsidR="002B3F95" w:rsidRPr="00135CB6" w:rsidRDefault="002B3F95" w:rsidP="003D3E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C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034153" w:rsidRPr="00577BDE" w:rsidRDefault="00034153" w:rsidP="000341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5" w:type="dxa"/>
          </w:tcPr>
          <w:p w:rsidR="00034153" w:rsidRPr="00577BDE" w:rsidRDefault="00034153" w:rsidP="0003415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 законодательства, оценка соблюдения которых является предметом муниципального контроля за сохранностью автомобильных дорог, в том числе посредством размещения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(памяток) по соблюдению обязательных требований законодательства </w:t>
            </w:r>
          </w:p>
        </w:tc>
        <w:tc>
          <w:tcPr>
            <w:tcW w:w="1788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856" w:type="dxa"/>
          </w:tcPr>
          <w:p w:rsidR="00034153" w:rsidRPr="00577BDE" w:rsidRDefault="00722657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обращения </w:t>
            </w:r>
          </w:p>
        </w:tc>
        <w:tc>
          <w:tcPr>
            <w:tcW w:w="2045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индивидуальные предприниматели </w:t>
            </w:r>
          </w:p>
        </w:tc>
        <w:tc>
          <w:tcPr>
            <w:tcW w:w="2416" w:type="dxa"/>
          </w:tcPr>
          <w:p w:rsidR="00034153" w:rsidRPr="003D3E55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Повышение информированности </w:t>
            </w:r>
            <w:r w:rsidRPr="003D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подконтрольных субъектов о действующих обязательных требованиях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034153" w:rsidRPr="00577BDE" w:rsidRDefault="00034153" w:rsidP="000341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95" w:type="dxa"/>
          </w:tcPr>
          <w:p w:rsidR="00034153" w:rsidRPr="00577BDE" w:rsidRDefault="00034153" w:rsidP="0003415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консультаций, разъяснительной работы по информированию юридических лиц и индивидуальных предпринимателей по вопросам соблюдения обязательных требований законодательства, оценка соблюдения которых является предметом муниципального контроля за сохранностью автомобильных дорог </w:t>
            </w:r>
          </w:p>
        </w:tc>
        <w:tc>
          <w:tcPr>
            <w:tcW w:w="1788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034153" w:rsidRPr="00577BDE" w:rsidRDefault="00722657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обращения </w:t>
            </w:r>
          </w:p>
        </w:tc>
        <w:tc>
          <w:tcPr>
            <w:tcW w:w="2045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индивидуальные предприниматели </w:t>
            </w:r>
          </w:p>
        </w:tc>
        <w:tc>
          <w:tcPr>
            <w:tcW w:w="2416" w:type="dxa"/>
          </w:tcPr>
          <w:p w:rsidR="00034153" w:rsidRPr="003D3E55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034153" w:rsidRPr="00577BDE" w:rsidRDefault="00034153" w:rsidP="000341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5" w:type="dxa"/>
          </w:tcPr>
          <w:p w:rsidR="00034153" w:rsidRPr="00577BDE" w:rsidRDefault="00034153" w:rsidP="0003415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за сохранностью автомобильных дорог и размещение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соответствующей информации, в том числе 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788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034153" w:rsidRPr="00577BDE" w:rsidRDefault="00722657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необходимости, но не реже одного раза в год </w:t>
            </w:r>
          </w:p>
        </w:tc>
        <w:tc>
          <w:tcPr>
            <w:tcW w:w="2045" w:type="dxa"/>
          </w:tcPr>
          <w:p w:rsidR="00034153" w:rsidRPr="00577BDE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6" w:type="dxa"/>
          </w:tcPr>
          <w:p w:rsidR="00034153" w:rsidRPr="003D3E55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3D3E55" w:rsidTr="003D3E55">
        <w:tc>
          <w:tcPr>
            <w:tcW w:w="560" w:type="dxa"/>
          </w:tcPr>
          <w:p w:rsidR="00034153" w:rsidRPr="00577BDE" w:rsidRDefault="00034153" w:rsidP="000341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5" w:type="dxa"/>
          </w:tcPr>
          <w:p w:rsidR="00034153" w:rsidRPr="00577BDE" w:rsidRDefault="00034153" w:rsidP="0003415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788" w:type="dxa"/>
          </w:tcPr>
          <w:p w:rsidR="00034153" w:rsidRPr="00577BDE" w:rsidRDefault="003D3E55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56" w:type="dxa"/>
          </w:tcPr>
          <w:p w:rsidR="00034153" w:rsidRPr="00577BDE" w:rsidRDefault="00722657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34153"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жегодно не позднее 1 апреля года, следующего за отчетным </w:t>
            </w:r>
          </w:p>
        </w:tc>
        <w:tc>
          <w:tcPr>
            <w:tcW w:w="2045" w:type="dxa"/>
          </w:tcPr>
          <w:p w:rsidR="00034153" w:rsidRPr="00577BDE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77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ридические лица, индивидуальные предприниматели </w:t>
            </w:r>
          </w:p>
        </w:tc>
        <w:tc>
          <w:tcPr>
            <w:tcW w:w="2416" w:type="dxa"/>
          </w:tcPr>
          <w:p w:rsidR="00034153" w:rsidRPr="003D3E55" w:rsidRDefault="00034153" w:rsidP="003D3E5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об эффективности и результативности профилактических мероприятий за отчетный (прошедший) год </w:t>
            </w:r>
          </w:p>
        </w:tc>
      </w:tr>
    </w:tbl>
    <w:p w:rsidR="00EF48D8" w:rsidRDefault="00EF48D8" w:rsidP="00135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8D8" w:rsidSect="002B3F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5F"/>
    <w:rsid w:val="00034153"/>
    <w:rsid w:val="00125E8E"/>
    <w:rsid w:val="00135CB6"/>
    <w:rsid w:val="002B3F95"/>
    <w:rsid w:val="003B5D24"/>
    <w:rsid w:val="003D3E55"/>
    <w:rsid w:val="00722657"/>
    <w:rsid w:val="007F72A8"/>
    <w:rsid w:val="00AB5DB2"/>
    <w:rsid w:val="00C8047F"/>
    <w:rsid w:val="00C943A3"/>
    <w:rsid w:val="00EA4E89"/>
    <w:rsid w:val="00EA645F"/>
    <w:rsid w:val="00EF48D8"/>
    <w:rsid w:val="00F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F09"/>
  <w15:chartTrackingRefBased/>
  <w15:docId w15:val="{10BA9ED9-A1D8-4D66-98DD-3C131837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2021-02-17T09:59:00Z</cp:lastPrinted>
  <dcterms:created xsi:type="dcterms:W3CDTF">2021-01-26T03:39:00Z</dcterms:created>
  <dcterms:modified xsi:type="dcterms:W3CDTF">2021-02-17T10:00:00Z</dcterms:modified>
</cp:coreProperties>
</file>